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52206" w:rsidRDefault="007E6CF8" w:rsidP="007C64CA">
      <w:pPr>
        <w:rPr>
          <w:rFonts w:asciiTheme="minorHAnsi" w:hAnsiTheme="minorHAnsi" w:cstheme="minorHAnsi"/>
          <w:b/>
        </w:rPr>
      </w:pPr>
    </w:p>
    <w:p w:rsidR="007C64CA" w:rsidRPr="00952206" w:rsidRDefault="007C64CA" w:rsidP="007C64CA">
      <w:pPr>
        <w:rPr>
          <w:rFonts w:asciiTheme="minorHAnsi" w:hAnsiTheme="minorHAnsi" w:cstheme="minorHAnsi"/>
          <w:b/>
        </w:rPr>
      </w:pPr>
    </w:p>
    <w:p w:rsidR="00056646" w:rsidRDefault="00CB770A" w:rsidP="00FD2160">
      <w:pPr>
        <w:jc w:val="center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CONSELHO ESTADUAL DO MEIO AMBIENTE – CONSEMA</w:t>
      </w:r>
    </w:p>
    <w:p w:rsidR="00217210" w:rsidRPr="00AB1A44" w:rsidRDefault="00217210" w:rsidP="00FD2160">
      <w:pPr>
        <w:jc w:val="center"/>
        <w:rPr>
          <w:rFonts w:asciiTheme="minorHAnsi" w:hAnsiTheme="minorHAnsi" w:cstheme="minorHAnsi"/>
          <w:b/>
        </w:rPr>
      </w:pPr>
    </w:p>
    <w:p w:rsidR="00233527" w:rsidRPr="00AB1A44" w:rsidRDefault="00233527" w:rsidP="00E23E85">
      <w:pPr>
        <w:rPr>
          <w:rFonts w:asciiTheme="minorHAnsi" w:hAnsiTheme="minorHAnsi" w:cstheme="minorHAnsi"/>
        </w:rPr>
      </w:pPr>
    </w:p>
    <w:p w:rsidR="00F10E19" w:rsidRPr="00217210" w:rsidRDefault="00E23E85" w:rsidP="00E23E85">
      <w:pPr>
        <w:jc w:val="both"/>
        <w:rPr>
          <w:rFonts w:asciiTheme="minorHAnsi" w:hAnsiTheme="minorHAnsi" w:cstheme="minorHAnsi"/>
          <w:b/>
        </w:rPr>
      </w:pPr>
      <w:r w:rsidRPr="00217210">
        <w:rPr>
          <w:rFonts w:asciiTheme="minorHAnsi" w:hAnsiTheme="minorHAnsi" w:cstheme="minorHAnsi"/>
          <w:b/>
        </w:rPr>
        <w:t>Processo n</w:t>
      </w:r>
      <w:r w:rsidR="006D60BC" w:rsidRPr="00217210">
        <w:rPr>
          <w:rFonts w:asciiTheme="minorHAnsi" w:hAnsiTheme="minorHAnsi" w:cstheme="minorHAnsi"/>
          <w:b/>
        </w:rPr>
        <w:t>.</w:t>
      </w:r>
      <w:r w:rsidR="00217210" w:rsidRPr="00217210">
        <w:rPr>
          <w:rFonts w:asciiTheme="minorHAnsi" w:hAnsiTheme="minorHAnsi" w:cstheme="minorHAnsi"/>
          <w:b/>
        </w:rPr>
        <w:t xml:space="preserve"> 146007/2009.</w:t>
      </w:r>
    </w:p>
    <w:p w:rsidR="00E61B94" w:rsidRPr="00217210" w:rsidRDefault="00E23E85" w:rsidP="00E23E85">
      <w:pPr>
        <w:jc w:val="both"/>
        <w:rPr>
          <w:rFonts w:asciiTheme="minorHAnsi" w:hAnsiTheme="minorHAnsi" w:cstheme="minorHAnsi"/>
          <w:b/>
        </w:rPr>
      </w:pPr>
      <w:r w:rsidRPr="00217210">
        <w:rPr>
          <w:rFonts w:asciiTheme="minorHAnsi" w:hAnsiTheme="minorHAnsi" w:cstheme="minorHAnsi"/>
          <w:b/>
        </w:rPr>
        <w:t>Recorrente</w:t>
      </w:r>
      <w:r w:rsidR="00217210" w:rsidRPr="00217210">
        <w:rPr>
          <w:rFonts w:asciiTheme="minorHAnsi" w:hAnsiTheme="minorHAnsi" w:cstheme="minorHAnsi"/>
          <w:b/>
        </w:rPr>
        <w:t xml:space="preserve"> - Noêmia </w:t>
      </w:r>
      <w:proofErr w:type="spellStart"/>
      <w:r w:rsidR="00217210" w:rsidRPr="00217210">
        <w:rPr>
          <w:rFonts w:asciiTheme="minorHAnsi" w:hAnsiTheme="minorHAnsi" w:cstheme="minorHAnsi"/>
          <w:b/>
        </w:rPr>
        <w:t>Ometto</w:t>
      </w:r>
      <w:proofErr w:type="spellEnd"/>
      <w:r w:rsidR="00217210" w:rsidRPr="00217210">
        <w:rPr>
          <w:rFonts w:asciiTheme="minorHAnsi" w:hAnsiTheme="minorHAnsi" w:cstheme="minorHAnsi"/>
          <w:b/>
        </w:rPr>
        <w:t xml:space="preserve"> Correa de Arruda.</w:t>
      </w:r>
    </w:p>
    <w:p w:rsidR="00F10E19" w:rsidRPr="00FD2160" w:rsidRDefault="00181A5D" w:rsidP="00F10E19">
      <w:pPr>
        <w:jc w:val="both"/>
        <w:rPr>
          <w:rFonts w:asciiTheme="minorHAnsi" w:hAnsiTheme="minorHAnsi" w:cstheme="minorHAnsi"/>
        </w:rPr>
      </w:pPr>
      <w:r w:rsidRPr="00FD2160">
        <w:rPr>
          <w:rFonts w:asciiTheme="minorHAnsi" w:hAnsiTheme="minorHAnsi" w:cstheme="minorHAnsi"/>
        </w:rPr>
        <w:t xml:space="preserve">Auto de Infração n. </w:t>
      </w:r>
      <w:r w:rsidR="00217210" w:rsidRPr="00217210">
        <w:rPr>
          <w:rFonts w:asciiTheme="minorHAnsi" w:hAnsiTheme="minorHAnsi" w:cstheme="minorHAnsi"/>
        </w:rPr>
        <w:t>117901, de 03/03/2009.</w:t>
      </w:r>
    </w:p>
    <w:p w:rsidR="00FD2160" w:rsidRPr="00FD2160" w:rsidRDefault="00905F2B" w:rsidP="00F10E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Relator</w:t>
      </w:r>
      <w:r w:rsidR="00217210">
        <w:rPr>
          <w:rFonts w:asciiTheme="minorHAnsi" w:hAnsiTheme="minorHAnsi" w:cstheme="minorHAnsi"/>
        </w:rPr>
        <w:t xml:space="preserve"> </w:t>
      </w:r>
      <w:r w:rsidR="0024424A">
        <w:rPr>
          <w:rFonts w:asciiTheme="minorHAnsi" w:hAnsiTheme="minorHAnsi" w:cstheme="minorHAnsi"/>
        </w:rPr>
        <w:t xml:space="preserve">– André </w:t>
      </w:r>
      <w:proofErr w:type="spellStart"/>
      <w:r w:rsidR="0024424A">
        <w:rPr>
          <w:rFonts w:asciiTheme="minorHAnsi" w:hAnsiTheme="minorHAnsi" w:cstheme="minorHAnsi"/>
        </w:rPr>
        <w:t>Stumpf</w:t>
      </w:r>
      <w:proofErr w:type="spellEnd"/>
      <w:r w:rsidR="0024424A">
        <w:rPr>
          <w:rFonts w:asciiTheme="minorHAnsi" w:hAnsiTheme="minorHAnsi" w:cstheme="minorHAnsi"/>
        </w:rPr>
        <w:t xml:space="preserve"> Jacob Gonçalves </w:t>
      </w:r>
      <w:r w:rsidR="00217210" w:rsidRPr="00217210">
        <w:rPr>
          <w:rFonts w:asciiTheme="minorHAnsi" w:hAnsiTheme="minorHAnsi" w:cstheme="minorHAnsi"/>
        </w:rPr>
        <w:t xml:space="preserve"> – FECOMÉRCIO</w:t>
      </w:r>
      <w:r w:rsidR="00217210">
        <w:rPr>
          <w:rFonts w:asciiTheme="minorHAnsi" w:hAnsiTheme="minorHAnsi" w:cstheme="minorHAnsi"/>
        </w:rPr>
        <w:t>.</w:t>
      </w:r>
    </w:p>
    <w:p w:rsidR="00217210" w:rsidRDefault="00217210" w:rsidP="000D6795">
      <w:pPr>
        <w:jc w:val="both"/>
        <w:rPr>
          <w:rFonts w:asciiTheme="minorHAnsi" w:hAnsiTheme="minorHAnsi" w:cstheme="minorHAnsi"/>
        </w:rPr>
      </w:pPr>
      <w:r w:rsidRPr="00217210">
        <w:rPr>
          <w:rFonts w:asciiTheme="minorHAnsi" w:hAnsiTheme="minorHAnsi" w:cstheme="minorHAnsi"/>
        </w:rPr>
        <w:t xml:space="preserve">Advogados – Fernando </w:t>
      </w:r>
      <w:r>
        <w:rPr>
          <w:rFonts w:asciiTheme="minorHAnsi" w:hAnsiTheme="minorHAnsi" w:cstheme="minorHAnsi"/>
        </w:rPr>
        <w:t xml:space="preserve">Ulysses </w:t>
      </w:r>
      <w:proofErr w:type="spellStart"/>
      <w:r>
        <w:rPr>
          <w:rFonts w:asciiTheme="minorHAnsi" w:hAnsiTheme="minorHAnsi" w:cstheme="minorHAnsi"/>
        </w:rPr>
        <w:t>Pagliari</w:t>
      </w:r>
      <w:proofErr w:type="spellEnd"/>
      <w:r>
        <w:rPr>
          <w:rFonts w:asciiTheme="minorHAnsi" w:hAnsiTheme="minorHAnsi" w:cstheme="minorHAnsi"/>
        </w:rPr>
        <w:t xml:space="preserve"> – OAB/MT 3047,</w:t>
      </w:r>
    </w:p>
    <w:p w:rsidR="00217210" w:rsidRDefault="00217210" w:rsidP="000D6795">
      <w:pPr>
        <w:jc w:val="both"/>
        <w:rPr>
          <w:rFonts w:asciiTheme="minorHAnsi" w:hAnsiTheme="minorHAnsi" w:cstheme="minorHAnsi"/>
        </w:rPr>
      </w:pPr>
      <w:r w:rsidRPr="002172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  <w:r w:rsidRPr="00217210">
        <w:rPr>
          <w:rFonts w:asciiTheme="minorHAnsi" w:hAnsiTheme="minorHAnsi" w:cstheme="minorHAnsi"/>
        </w:rPr>
        <w:t>Daniel Batista de Aguiar – OAB/MT 3537.</w:t>
      </w:r>
    </w:p>
    <w:p w:rsidR="000D6795" w:rsidRDefault="00E00E91" w:rsidP="000D67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23E85" w:rsidRPr="00FD2160">
        <w:rPr>
          <w:rFonts w:asciiTheme="minorHAnsi" w:hAnsiTheme="minorHAnsi" w:cstheme="minorHAnsi"/>
        </w:rPr>
        <w:t>ª Junta de Julgamento de Recursos.</w:t>
      </w:r>
    </w:p>
    <w:p w:rsidR="003D1380" w:rsidRDefault="003D1380" w:rsidP="000D6795">
      <w:pPr>
        <w:jc w:val="both"/>
        <w:rPr>
          <w:rFonts w:asciiTheme="minorHAnsi" w:hAnsiTheme="minorHAnsi" w:cstheme="minorHAnsi"/>
        </w:rPr>
      </w:pPr>
    </w:p>
    <w:p w:rsidR="00F10E19" w:rsidRPr="00217210" w:rsidRDefault="005B7D2D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390</w:t>
      </w:r>
      <w:r w:rsidR="00F10E19" w:rsidRPr="00217210">
        <w:rPr>
          <w:rFonts w:asciiTheme="minorHAnsi" w:hAnsiTheme="minorHAnsi" w:cstheme="minorHAnsi"/>
          <w:b/>
        </w:rPr>
        <w:t>/2021</w:t>
      </w:r>
    </w:p>
    <w:p w:rsidR="00DC0FEF" w:rsidRPr="00217210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217210" w:rsidRPr="00217210" w:rsidRDefault="00217210" w:rsidP="00217210">
      <w:pPr>
        <w:jc w:val="both"/>
        <w:rPr>
          <w:rFonts w:asciiTheme="minorHAnsi" w:hAnsiTheme="minorHAnsi" w:cstheme="minorHAnsi"/>
        </w:rPr>
      </w:pPr>
      <w:r w:rsidRPr="00217210">
        <w:rPr>
          <w:rFonts w:asciiTheme="minorHAnsi" w:hAnsiTheme="minorHAnsi" w:cstheme="minorHAnsi"/>
        </w:rPr>
        <w:t xml:space="preserve">Auto de Infração n. 117901, de 03/03/2009. Termo de Embargo/Interdição n. 0806, de 03/03/2009. Por exercer atividades potencialmente poluidoras em sua propriedade caracterizada acima sem autorizações do órgão ambiental competente, e por deixar de atender dentro do prazo concedido exigência legal conforme Notificação n. 111872, contrariando normas legais e regulamentadoras pertinentes conforme Processo n. 694888/2008. Decisão Administrativa n. 1712/SPA/SEMA/2018, pela homologação do Auto de Infração n. 117901, de 03/03/2009, arbitrando multa de R$ 100.000,00 (cem mil reais), com fulcro nos artigos 66 e 80 do Decreto Federal 6.514/08. Requer o recorrente o recebimento do presente recurso com o efeito suspensivo, na forma da Lei 7.692/2002, bem como, em prejudicial de mérito, reconhecer a prescrição tanto a intercorrente, bem como do Lustro; acaso ultrapassada a questão antecedente, seja anulada a decisão atacada, proferindo </w:t>
      </w:r>
      <w:proofErr w:type="gramStart"/>
      <w:r w:rsidRPr="00217210">
        <w:rPr>
          <w:rFonts w:asciiTheme="minorHAnsi" w:hAnsiTheme="minorHAnsi" w:cstheme="minorHAnsi"/>
        </w:rPr>
        <w:t>outra</w:t>
      </w:r>
      <w:proofErr w:type="gramEnd"/>
      <w:r w:rsidRPr="00217210">
        <w:rPr>
          <w:rFonts w:asciiTheme="minorHAnsi" w:hAnsiTheme="minorHAnsi" w:cstheme="minorHAnsi"/>
        </w:rPr>
        <w:t xml:space="preserve">, apreciando todas as razões da defesa primária e seus respectivos pedidos e </w:t>
      </w:r>
      <w:r w:rsidRPr="00217210">
        <w:rPr>
          <w:rFonts w:asciiTheme="minorHAnsi" w:hAnsiTheme="minorHAnsi" w:cstheme="minorHAnsi"/>
          <w:i/>
        </w:rPr>
        <w:t xml:space="preserve">ad cautelam, </w:t>
      </w:r>
      <w:r w:rsidRPr="00217210">
        <w:rPr>
          <w:rFonts w:asciiTheme="minorHAnsi" w:hAnsiTheme="minorHAnsi" w:cstheme="minorHAnsi"/>
        </w:rPr>
        <w:t xml:space="preserve">acaso mantida a pena pecuniária, seja reduzida para o mínimo, em razão da primariedade, inexistência de agravante. </w:t>
      </w:r>
      <w:r>
        <w:rPr>
          <w:rFonts w:asciiTheme="minorHAnsi" w:hAnsiTheme="minorHAnsi" w:cstheme="minorHAnsi"/>
        </w:rPr>
        <w:t>Recurso provido.</w:t>
      </w:r>
    </w:p>
    <w:p w:rsidR="00DC0FEF" w:rsidRPr="00521AFD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217210" w:rsidRDefault="00270AA2" w:rsidP="00CB5DDF">
      <w:pPr>
        <w:jc w:val="both"/>
        <w:rPr>
          <w:rFonts w:ascii="Calibri" w:hAnsi="Calibri" w:cs="Calibri"/>
        </w:rPr>
      </w:pPr>
      <w:r w:rsidRPr="00217210">
        <w:rPr>
          <w:rFonts w:asciiTheme="minorHAnsi" w:hAnsiTheme="minorHAnsi" w:cstheme="minorHAnsi"/>
          <w:color w:val="000000"/>
        </w:rPr>
        <w:t>Vistos, relatados e discu</w:t>
      </w:r>
      <w:r w:rsidR="004D280A" w:rsidRPr="00217210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217210">
        <w:rPr>
          <w:rFonts w:asciiTheme="minorHAnsi" w:hAnsiTheme="minorHAnsi" w:cstheme="minorHAnsi"/>
          <w:color w:val="000000"/>
        </w:rPr>
        <w:t>2</w:t>
      </w:r>
      <w:r w:rsidRPr="0021721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217210">
        <w:rPr>
          <w:rFonts w:asciiTheme="minorHAnsi" w:hAnsiTheme="minorHAnsi" w:cstheme="minorHAnsi"/>
          <w:color w:val="000000"/>
        </w:rPr>
        <w:t>Recursos</w:t>
      </w:r>
      <w:r w:rsidR="00DC0FEF" w:rsidRPr="00217210">
        <w:rPr>
          <w:rFonts w:asciiTheme="minorHAnsi" w:hAnsiTheme="minorHAnsi" w:cstheme="minorHAnsi"/>
          <w:color w:val="000000"/>
        </w:rPr>
        <w:t>,</w:t>
      </w:r>
      <w:r w:rsidR="00DC0FEF" w:rsidRPr="00217210">
        <w:rPr>
          <w:rFonts w:asciiTheme="minorHAnsi" w:hAnsiTheme="minorHAnsi" w:cstheme="minorHAnsi"/>
        </w:rPr>
        <w:t xml:space="preserve"> </w:t>
      </w:r>
      <w:r w:rsidR="00217210" w:rsidRPr="00217210">
        <w:rPr>
          <w:rFonts w:ascii="Calibri" w:hAnsi="Calibri" w:cs="Calibri"/>
        </w:rPr>
        <w:t>por unanimidade, dar provimento ao recurso interposto pelo recorren</w:t>
      </w:r>
      <w:r w:rsidR="00442B18">
        <w:rPr>
          <w:rFonts w:ascii="Calibri" w:hAnsi="Calibri" w:cs="Calibri"/>
        </w:rPr>
        <w:t>te, acolhendo o voto do</w:t>
      </w:r>
      <w:bookmarkStart w:id="0" w:name="_GoBack"/>
      <w:bookmarkEnd w:id="0"/>
      <w:r w:rsidR="008C1957">
        <w:rPr>
          <w:rFonts w:ascii="Calibri" w:hAnsi="Calibri" w:cs="Calibri"/>
        </w:rPr>
        <w:t xml:space="preserve"> relator</w:t>
      </w:r>
      <w:r w:rsidR="00217210" w:rsidRPr="00217210">
        <w:rPr>
          <w:rFonts w:ascii="Calibri" w:hAnsi="Calibri" w:cs="Calibri"/>
        </w:rPr>
        <w:t xml:space="preserve">, reconhecendo a prescrição da pretensão punitiva (quinquenal), do lapso temporal havido entre a Certidão da SEMA de juntada de documentos em 19/01/2011, (fl. 238) e a Certidão da SAD (quanto a existência de novos processos, de 18/06/2018 (fl. 243), bem como a Intercorrente, em face ao lapso temporal havida entre Certidão de juntada de documentos em 19/2011, (fls. 238/242) despacho para fins de reincidência e posterior destruição para </w:t>
      </w:r>
      <w:r w:rsidR="003D1380">
        <w:rPr>
          <w:rFonts w:ascii="Calibri" w:hAnsi="Calibri" w:cs="Calibri"/>
        </w:rPr>
        <w:t xml:space="preserve">análise de decisão, 01/07/2016, e, </w:t>
      </w:r>
      <w:r w:rsidR="00217210" w:rsidRPr="00217210">
        <w:rPr>
          <w:rFonts w:ascii="Calibri" w:hAnsi="Calibri" w:cs="Calibri"/>
        </w:rPr>
        <w:t>consequentemente a baixa e extinção do Auto de Infração 117901.</w:t>
      </w:r>
    </w:p>
    <w:p w:rsidR="00655CAF" w:rsidRPr="00521AFD" w:rsidRDefault="00655CAF" w:rsidP="00655CAF">
      <w:pPr>
        <w:jc w:val="both"/>
        <w:rPr>
          <w:rFonts w:asciiTheme="minorHAnsi" w:hAnsiTheme="minorHAnsi" w:cstheme="minorHAnsi"/>
        </w:rPr>
      </w:pPr>
      <w:r w:rsidRPr="00521AFD">
        <w:rPr>
          <w:rFonts w:asciiTheme="minorHAnsi" w:hAnsiTheme="minorHAnsi" w:cstheme="minorHAnsi"/>
        </w:rPr>
        <w:t>Presentes à votação os seguintes membros:</w:t>
      </w:r>
    </w:p>
    <w:p w:rsidR="00E00E91" w:rsidRPr="00521AFD" w:rsidRDefault="00E00E91" w:rsidP="00E00E91">
      <w:pPr>
        <w:jc w:val="both"/>
        <w:rPr>
          <w:rFonts w:asciiTheme="minorHAnsi" w:hAnsiTheme="minorHAnsi" w:cstheme="minorHAnsi"/>
          <w:b/>
        </w:rPr>
      </w:pPr>
      <w:r w:rsidRPr="00521AFD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521AFD">
        <w:rPr>
          <w:rFonts w:asciiTheme="minorHAnsi" w:hAnsiTheme="minorHAnsi" w:cstheme="minorHAnsi"/>
          <w:b/>
        </w:rPr>
        <w:t>Verhalen</w:t>
      </w:r>
      <w:proofErr w:type="spellEnd"/>
      <w:r w:rsidRPr="00521AFD">
        <w:rPr>
          <w:rFonts w:asciiTheme="minorHAnsi" w:hAnsiTheme="minorHAnsi" w:cstheme="minorHAnsi"/>
          <w:b/>
        </w:rPr>
        <w:t xml:space="preserve"> de Freitas</w:t>
      </w:r>
    </w:p>
    <w:p w:rsidR="00E00E91" w:rsidRPr="00521AFD" w:rsidRDefault="00E00E91" w:rsidP="00E00E91">
      <w:pPr>
        <w:jc w:val="both"/>
        <w:rPr>
          <w:rFonts w:asciiTheme="minorHAnsi" w:hAnsiTheme="minorHAnsi" w:cstheme="minorHAnsi"/>
        </w:rPr>
      </w:pPr>
      <w:r w:rsidRPr="00521AFD">
        <w:rPr>
          <w:rFonts w:asciiTheme="minorHAnsi" w:hAnsiTheme="minorHAnsi" w:cstheme="minorHAnsi"/>
        </w:rPr>
        <w:t>Representante da SEDUC.</w:t>
      </w:r>
    </w:p>
    <w:p w:rsidR="00E00E91" w:rsidRPr="00521AFD" w:rsidRDefault="00E00E91" w:rsidP="00E00E91">
      <w:pPr>
        <w:jc w:val="both"/>
        <w:rPr>
          <w:rFonts w:asciiTheme="minorHAnsi" w:hAnsiTheme="minorHAnsi" w:cstheme="minorHAnsi"/>
          <w:b/>
        </w:rPr>
      </w:pPr>
      <w:r w:rsidRPr="00521AFD">
        <w:rPr>
          <w:rFonts w:asciiTheme="minorHAnsi" w:hAnsiTheme="minorHAnsi" w:cstheme="minorHAnsi"/>
          <w:b/>
        </w:rPr>
        <w:t xml:space="preserve">André </w:t>
      </w:r>
      <w:proofErr w:type="spellStart"/>
      <w:r w:rsidRPr="00521AFD">
        <w:rPr>
          <w:rFonts w:asciiTheme="minorHAnsi" w:hAnsiTheme="minorHAnsi" w:cstheme="minorHAnsi"/>
          <w:b/>
        </w:rPr>
        <w:t>Stumpf</w:t>
      </w:r>
      <w:proofErr w:type="spellEnd"/>
      <w:r w:rsidRPr="00521AFD">
        <w:rPr>
          <w:rFonts w:asciiTheme="minorHAnsi" w:hAnsiTheme="minorHAnsi" w:cstheme="minorHAnsi"/>
          <w:b/>
        </w:rPr>
        <w:t xml:space="preserve"> Jacob Gonçalves</w:t>
      </w:r>
    </w:p>
    <w:p w:rsidR="00E00E91" w:rsidRPr="00521AFD" w:rsidRDefault="00E00E91" w:rsidP="00E00E91">
      <w:pPr>
        <w:jc w:val="both"/>
        <w:rPr>
          <w:rFonts w:asciiTheme="minorHAnsi" w:hAnsiTheme="minorHAnsi" w:cstheme="minorHAnsi"/>
        </w:rPr>
      </w:pPr>
      <w:r w:rsidRPr="00521AFD">
        <w:rPr>
          <w:rFonts w:asciiTheme="minorHAnsi" w:hAnsiTheme="minorHAnsi" w:cstheme="minorHAnsi"/>
        </w:rPr>
        <w:t>Representante da FECOMÉRCIO</w:t>
      </w:r>
    </w:p>
    <w:p w:rsidR="00E00E91" w:rsidRPr="00521AFD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521AFD">
        <w:rPr>
          <w:rFonts w:asciiTheme="minorHAnsi" w:hAnsiTheme="minorHAnsi" w:cstheme="minorHAnsi"/>
          <w:b/>
        </w:rPr>
        <w:t>Adelayne</w:t>
      </w:r>
      <w:proofErr w:type="spellEnd"/>
      <w:r w:rsidRPr="00521AFD">
        <w:rPr>
          <w:rFonts w:asciiTheme="minorHAnsi" w:hAnsiTheme="minorHAnsi" w:cstheme="minorHAnsi"/>
          <w:b/>
        </w:rPr>
        <w:t xml:space="preserve"> </w:t>
      </w:r>
      <w:proofErr w:type="spellStart"/>
      <w:r w:rsidRPr="00521AFD">
        <w:rPr>
          <w:rFonts w:asciiTheme="minorHAnsi" w:hAnsiTheme="minorHAnsi" w:cstheme="minorHAnsi"/>
          <w:b/>
        </w:rPr>
        <w:t>Bazzano</w:t>
      </w:r>
      <w:proofErr w:type="spellEnd"/>
      <w:r w:rsidRPr="00521AFD">
        <w:rPr>
          <w:rFonts w:asciiTheme="minorHAnsi" w:hAnsiTheme="minorHAnsi" w:cstheme="minorHAnsi"/>
          <w:b/>
        </w:rPr>
        <w:t xml:space="preserve"> Magalhães</w:t>
      </w:r>
    </w:p>
    <w:p w:rsidR="00E00E91" w:rsidRPr="00521AFD" w:rsidRDefault="00E00E91" w:rsidP="00E00E91">
      <w:pPr>
        <w:jc w:val="both"/>
        <w:rPr>
          <w:rFonts w:asciiTheme="minorHAnsi" w:hAnsiTheme="minorHAnsi" w:cstheme="minorHAnsi"/>
        </w:rPr>
      </w:pPr>
      <w:r w:rsidRPr="00521AFD">
        <w:rPr>
          <w:rFonts w:asciiTheme="minorHAnsi" w:hAnsiTheme="minorHAnsi" w:cstheme="minorHAnsi"/>
        </w:rPr>
        <w:t xml:space="preserve">Representante da SES </w:t>
      </w:r>
    </w:p>
    <w:p w:rsidR="00E00E91" w:rsidRPr="00521AFD" w:rsidRDefault="00E00E91" w:rsidP="00655CAF">
      <w:pPr>
        <w:jc w:val="both"/>
        <w:rPr>
          <w:rFonts w:asciiTheme="minorHAnsi" w:hAnsiTheme="minorHAnsi" w:cstheme="minorHAnsi"/>
          <w:b/>
        </w:rPr>
      </w:pPr>
      <w:r w:rsidRPr="00521AFD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521AFD" w:rsidRDefault="00E00E91" w:rsidP="00655CAF">
      <w:pPr>
        <w:jc w:val="both"/>
        <w:rPr>
          <w:rFonts w:asciiTheme="minorHAnsi" w:hAnsiTheme="minorHAnsi" w:cstheme="minorHAnsi"/>
        </w:rPr>
      </w:pPr>
      <w:r w:rsidRPr="00521AFD">
        <w:rPr>
          <w:rFonts w:asciiTheme="minorHAnsi" w:hAnsiTheme="minorHAnsi" w:cstheme="minorHAnsi"/>
        </w:rPr>
        <w:t>Representante da AÇÃO VERDE.</w:t>
      </w:r>
    </w:p>
    <w:p w:rsidR="00E23E85" w:rsidRPr="00521AFD" w:rsidRDefault="00521AFD" w:rsidP="00E23E8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Cuiabá, 19</w:t>
      </w:r>
      <w:r w:rsidR="00E61B94" w:rsidRPr="00521AFD">
        <w:rPr>
          <w:rFonts w:asciiTheme="minorHAnsi" w:hAnsiTheme="minorHAnsi" w:cstheme="minorHAnsi"/>
        </w:rPr>
        <w:t xml:space="preserve"> de novembro</w:t>
      </w:r>
      <w:r w:rsidR="00E23E85" w:rsidRPr="00521AFD">
        <w:rPr>
          <w:rFonts w:asciiTheme="minorHAnsi" w:hAnsiTheme="minorHAnsi" w:cstheme="minorHAnsi"/>
        </w:rPr>
        <w:t xml:space="preserve"> de 2021.</w:t>
      </w:r>
    </w:p>
    <w:p w:rsidR="00521AFD" w:rsidRPr="00521AFD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521AFD" w:rsidRDefault="00521AFD" w:rsidP="00521AFD">
      <w:pPr>
        <w:jc w:val="both"/>
        <w:rPr>
          <w:rFonts w:asciiTheme="minorHAnsi" w:hAnsiTheme="minorHAnsi" w:cstheme="minorHAnsi"/>
          <w:b/>
        </w:rPr>
      </w:pPr>
      <w:r w:rsidRPr="00521AFD">
        <w:rPr>
          <w:rFonts w:asciiTheme="minorHAnsi" w:hAnsiTheme="minorHAnsi" w:cstheme="minorHAnsi"/>
          <w:b/>
        </w:rPr>
        <w:t xml:space="preserve">André </w:t>
      </w:r>
      <w:proofErr w:type="spellStart"/>
      <w:r w:rsidRPr="00521AFD">
        <w:rPr>
          <w:rFonts w:asciiTheme="minorHAnsi" w:hAnsiTheme="minorHAnsi" w:cstheme="minorHAnsi"/>
          <w:b/>
        </w:rPr>
        <w:t>Stumpf</w:t>
      </w:r>
      <w:proofErr w:type="spellEnd"/>
      <w:r w:rsidRPr="00521AFD">
        <w:rPr>
          <w:rFonts w:asciiTheme="minorHAnsi" w:hAnsiTheme="minorHAnsi" w:cstheme="minorHAnsi"/>
          <w:b/>
        </w:rPr>
        <w:t xml:space="preserve"> Jacob Gonçalves</w:t>
      </w:r>
    </w:p>
    <w:p w:rsidR="00805DB0" w:rsidRPr="00521AFD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E00E91" w:rsidRPr="00521AFD">
        <w:rPr>
          <w:rFonts w:asciiTheme="minorHAnsi" w:hAnsiTheme="minorHAnsi" w:cstheme="minorHAnsi"/>
          <w:b/>
        </w:rPr>
        <w:t>Presidente da 2</w:t>
      </w:r>
      <w:r w:rsidR="00E23E85" w:rsidRPr="00521AFD">
        <w:rPr>
          <w:rFonts w:asciiTheme="minorHAnsi" w:hAnsiTheme="minorHAnsi" w:cstheme="minorHAnsi"/>
          <w:b/>
        </w:rPr>
        <w:t>ª J.J.R.</w:t>
      </w:r>
    </w:p>
    <w:sectPr w:rsidR="00805DB0" w:rsidRPr="00521A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424A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2B18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B7D2D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957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5F2B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17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851D-672F-4326-A771-DEF62109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2021-11-04T18:49:00Z</cp:lastPrinted>
  <dcterms:created xsi:type="dcterms:W3CDTF">2021-11-25T19:30:00Z</dcterms:created>
  <dcterms:modified xsi:type="dcterms:W3CDTF">2021-12-07T17:29:00Z</dcterms:modified>
</cp:coreProperties>
</file>